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B5" w:rsidRDefault="00F7241B" w:rsidP="00291003">
      <w:pPr>
        <w:ind w:left="567" w:firstLine="360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7B5" w:rsidRDefault="00F7241B">
      <w:pPr>
        <w:ind w:firstLine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Муниципальное образование «Цумадинский район»</w:t>
      </w:r>
    </w:p>
    <w:p w:rsidR="00BA07B5" w:rsidRDefault="00F7241B">
      <w:pPr>
        <w:keepNext/>
        <w:keepLines/>
        <w:spacing w:before="240"/>
        <w:ind w:firstLine="360"/>
        <w:jc w:val="center"/>
        <w:outlineLvl w:val="0"/>
        <w:rPr>
          <w:color w:val="000080"/>
        </w:rPr>
      </w:pPr>
      <w:r>
        <w:rPr>
          <w:color w:val="000080"/>
        </w:rPr>
        <w:t xml:space="preserve">МКУ «УПРАВЛЕНИЕ ОБРАЗОВАНИЯ» </w:t>
      </w:r>
    </w:p>
    <w:p w:rsidR="00BA07B5" w:rsidRDefault="00F7241B">
      <w:pPr>
        <w:jc w:val="center"/>
        <w:rPr>
          <w:b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5854700" cy="1270"/>
                <wp:effectExtent l="0" t="19050" r="5334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9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15pt,16.85pt" to="528.05pt,16.85pt" ID="Прямая соединительная линия 2" stroked="t" style="position:absolute;mso-position-horizontal:center;mso-position-horizontal-relative:page">
                <v:stroke color="blue" weight="572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80"/>
        </w:rPr>
        <w:t xml:space="preserve">368900, РД, Цумадинский район, с. </w:t>
      </w:r>
      <w:proofErr w:type="spellStart"/>
      <w:r>
        <w:rPr>
          <w:b/>
          <w:color w:val="000080"/>
        </w:rPr>
        <w:t>Агвали</w:t>
      </w:r>
      <w:proofErr w:type="spellEnd"/>
      <w:r>
        <w:rPr>
          <w:b/>
          <w:color w:val="000080"/>
        </w:rPr>
        <w:t>, тел.(87273) 2-52-12</w:t>
      </w:r>
    </w:p>
    <w:p w:rsidR="00BA07B5" w:rsidRDefault="00BA07B5">
      <w:pPr>
        <w:jc w:val="center"/>
        <w:rPr>
          <w:color w:val="000000"/>
        </w:rPr>
      </w:pPr>
    </w:p>
    <w:p w:rsidR="00BA07B5" w:rsidRDefault="00F7241B">
      <w:pPr>
        <w:jc w:val="center"/>
      </w:pPr>
      <w:r>
        <w:rPr>
          <w:color w:val="000000"/>
        </w:rPr>
        <w:t>«</w:t>
      </w:r>
      <w:r w:rsidR="004A7763">
        <w:rPr>
          <w:color w:val="000000"/>
          <w:u w:val="single"/>
        </w:rPr>
        <w:t>2</w:t>
      </w:r>
      <w:r w:rsidR="00415C18">
        <w:rPr>
          <w:color w:val="000000"/>
          <w:u w:val="single"/>
        </w:rPr>
        <w:t>8</w:t>
      </w:r>
      <w:r>
        <w:rPr>
          <w:color w:val="000000"/>
        </w:rPr>
        <w:t>» </w:t>
      </w:r>
      <w:r w:rsidR="009E1F0E">
        <w:rPr>
          <w:color w:val="000000"/>
        </w:rPr>
        <w:t>ок</w:t>
      </w:r>
      <w:r>
        <w:rPr>
          <w:color w:val="000000"/>
        </w:rPr>
        <w:t>тября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2021 г.                                                                       № 01-01/21-</w:t>
      </w:r>
      <w:r w:rsidR="00415C18">
        <w:rPr>
          <w:color w:val="000000"/>
        </w:rPr>
        <w:t>326</w:t>
      </w:r>
    </w:p>
    <w:p w:rsidR="00BA07B5" w:rsidRDefault="00BA07B5">
      <w:pPr>
        <w:jc w:val="center"/>
        <w:rPr>
          <w:color w:val="000000"/>
        </w:rPr>
      </w:pPr>
    </w:p>
    <w:p w:rsidR="00EA44A7" w:rsidRDefault="00415C18">
      <w:pPr>
        <w:jc w:val="right"/>
        <w:rPr>
          <w:color w:val="000000"/>
        </w:rPr>
      </w:pPr>
      <w:r>
        <w:rPr>
          <w:color w:val="000000"/>
        </w:rPr>
        <w:t>Директорам школ</w:t>
      </w:r>
    </w:p>
    <w:p w:rsidR="00EA44A7" w:rsidRDefault="00EA44A7">
      <w:pPr>
        <w:jc w:val="right"/>
      </w:pPr>
    </w:p>
    <w:p w:rsidR="00D73D84" w:rsidRDefault="00984E4C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 xml:space="preserve">На основании </w:t>
      </w:r>
      <w:r w:rsidR="000E6419">
        <w:rPr>
          <w:color w:val="000000"/>
        </w:rPr>
        <w:t xml:space="preserve">писем Министерства просвещения РФ «Об организации работы по повышению функциональной грамотности» от 14.09.2021 г. №03-1510, «Об организации работы по повышению качества образования в субъектах РФ» от 15.09.2021 г. №АЗ-581\03 и </w:t>
      </w:r>
      <w:r>
        <w:rPr>
          <w:color w:val="000000"/>
        </w:rPr>
        <w:t>письма Министерства образовании и науки РД №06-10404\01-18\21 от 21.09.2021 г</w:t>
      </w:r>
      <w:r w:rsidRPr="00D73D84">
        <w:rPr>
          <w:b/>
          <w:color w:val="000000"/>
          <w:u w:val="single"/>
        </w:rPr>
        <w:t>. до 15 ноября 202</w:t>
      </w:r>
      <w:r>
        <w:rPr>
          <w:color w:val="000000"/>
        </w:rPr>
        <w:t>1года</w:t>
      </w:r>
      <w:r w:rsidR="000B5A0E">
        <w:rPr>
          <w:color w:val="000000"/>
        </w:rPr>
        <w:t xml:space="preserve"> мне на почту и опубликовать на сайтах</w:t>
      </w:r>
      <w:bookmarkStart w:id="0" w:name="_GoBack"/>
      <w:bookmarkEnd w:id="0"/>
      <w:r w:rsidR="00D73D84">
        <w:rPr>
          <w:color w:val="000000"/>
        </w:rPr>
        <w:t>:</w:t>
      </w:r>
    </w:p>
    <w:p w:rsidR="008F1C2A" w:rsidRDefault="00D73D84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 xml:space="preserve">- обеспечить разработку и утверждение </w:t>
      </w:r>
      <w:r w:rsidR="000E6419">
        <w:rPr>
          <w:color w:val="000000"/>
        </w:rPr>
        <w:t>соответствующих планов на 2021-2022 учебный год</w:t>
      </w:r>
      <w:r w:rsidR="00984E4C">
        <w:rPr>
          <w:color w:val="000000"/>
        </w:rPr>
        <w:t xml:space="preserve"> </w:t>
      </w:r>
      <w:r w:rsidR="000E6419">
        <w:rPr>
          <w:color w:val="000000"/>
        </w:rPr>
        <w:t>на уровне образовательной организации;</w:t>
      </w:r>
    </w:p>
    <w:p w:rsidR="000E6419" w:rsidRDefault="000E6419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>- организовать методически</w:t>
      </w:r>
      <w:r w:rsidR="00E956A6">
        <w:rPr>
          <w:color w:val="000000"/>
        </w:rPr>
        <w:t>е</w:t>
      </w:r>
      <w:r>
        <w:rPr>
          <w:color w:val="000000"/>
        </w:rPr>
        <w:t xml:space="preserve"> совещания по вопросу формирования и оценки функциональной грамотности обучающихся;</w:t>
      </w:r>
    </w:p>
    <w:p w:rsidR="000E6419" w:rsidRDefault="000E6419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 xml:space="preserve">- </w:t>
      </w:r>
      <w:r w:rsidR="00E956A6">
        <w:rPr>
          <w:color w:val="000000"/>
        </w:rPr>
        <w:t xml:space="preserve">организовать в школе работу по внедрению в учебный процесс банка заданий для оценки функциональной грамотности, разработанных ФГБНУ «Институт стратегии образования Российской академии образования» - все необходимые для работы материалы находятся в информационно – телекоммуникационной сети «Интернет» по адресам: </w:t>
      </w:r>
      <w:hyperlink r:id="rId5" w:history="1">
        <w:r w:rsidR="003C0810" w:rsidRPr="000F37BB">
          <w:rPr>
            <w:rStyle w:val="ad"/>
            <w:lang w:val="en-US"/>
          </w:rPr>
          <w:t>https</w:t>
        </w:r>
        <w:r w:rsidR="003C0810" w:rsidRPr="000F37BB">
          <w:rPr>
            <w:rStyle w:val="ad"/>
          </w:rPr>
          <w:t>://</w:t>
        </w:r>
        <w:r w:rsidR="003C0810" w:rsidRPr="000F37BB">
          <w:rPr>
            <w:rStyle w:val="ad"/>
            <w:lang w:val="en-US"/>
          </w:rPr>
          <w:t>fg</w:t>
        </w:r>
        <w:r w:rsidR="003C0810" w:rsidRPr="000F37BB">
          <w:rPr>
            <w:rStyle w:val="ad"/>
          </w:rPr>
          <w:t>.</w:t>
        </w:r>
        <w:r w:rsidR="003C0810" w:rsidRPr="000F37BB">
          <w:rPr>
            <w:rStyle w:val="ad"/>
            <w:lang w:val="en-US"/>
          </w:rPr>
          <w:t>resh</w:t>
        </w:r>
        <w:r w:rsidR="003C0810" w:rsidRPr="000F37BB">
          <w:rPr>
            <w:rStyle w:val="ad"/>
          </w:rPr>
          <w:t>.</w:t>
        </w:r>
        <w:r w:rsidR="003C0810" w:rsidRPr="000F37BB">
          <w:rPr>
            <w:rStyle w:val="ad"/>
            <w:lang w:val="en-US"/>
          </w:rPr>
          <w:t>edu</w:t>
        </w:r>
        <w:r w:rsidR="003C0810" w:rsidRPr="000F37BB">
          <w:rPr>
            <w:rStyle w:val="ad"/>
          </w:rPr>
          <w:t>.</w:t>
        </w:r>
        <w:r w:rsidR="003C0810" w:rsidRPr="000F37BB">
          <w:rPr>
            <w:rStyle w:val="ad"/>
            <w:lang w:val="en-US"/>
          </w:rPr>
          <w:t>ru</w:t>
        </w:r>
        <w:r w:rsidR="003C0810" w:rsidRPr="000F37BB">
          <w:rPr>
            <w:rStyle w:val="ad"/>
          </w:rPr>
          <w:t>/</w:t>
        </w:r>
      </w:hyperlink>
      <w:r w:rsidR="003C0810">
        <w:rPr>
          <w:color w:val="000000"/>
        </w:rPr>
        <w:t xml:space="preserve">, </w:t>
      </w:r>
      <w:hyperlink r:id="rId6" w:history="1">
        <w:r w:rsidR="00CD04AB" w:rsidRPr="000F37BB">
          <w:rPr>
            <w:rStyle w:val="ad"/>
          </w:rPr>
          <w:t>https://</w:t>
        </w:r>
        <w:r w:rsidR="00CD04AB" w:rsidRPr="000F37BB">
          <w:rPr>
            <w:rStyle w:val="ad"/>
            <w:lang w:val="en-US"/>
          </w:rPr>
          <w:t>fipi</w:t>
        </w:r>
        <w:r w:rsidR="00CD04AB" w:rsidRPr="000F37BB">
          <w:rPr>
            <w:rStyle w:val="ad"/>
          </w:rPr>
          <w:t>.</w:t>
        </w:r>
        <w:r w:rsidR="00CD04AB" w:rsidRPr="000F37BB">
          <w:rPr>
            <w:rStyle w:val="ad"/>
            <w:lang w:val="en-US"/>
          </w:rPr>
          <w:t>ru</w:t>
        </w:r>
        <w:r w:rsidR="00CD04AB" w:rsidRPr="000F37BB">
          <w:rPr>
            <w:rStyle w:val="ad"/>
          </w:rPr>
          <w:t>/</w:t>
        </w:r>
        <w:r w:rsidR="00CD04AB" w:rsidRPr="000F37BB">
          <w:rPr>
            <w:rStyle w:val="ad"/>
            <w:lang w:val="en-US"/>
          </w:rPr>
          <w:t>otkrytyy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bank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zadaniy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dlya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otsenki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yestestvennonauchnoy</w:t>
        </w:r>
        <w:r w:rsidR="00CD04AB" w:rsidRPr="000F37BB">
          <w:rPr>
            <w:rStyle w:val="ad"/>
          </w:rPr>
          <w:t>-</w:t>
        </w:r>
        <w:r w:rsidR="00CD04AB" w:rsidRPr="000F37BB">
          <w:rPr>
            <w:rStyle w:val="ad"/>
            <w:lang w:val="en-US"/>
          </w:rPr>
          <w:t>gramotnost</w:t>
        </w:r>
        <w:proofErr w:type="spellStart"/>
        <w:r w:rsidR="00CD04AB" w:rsidRPr="000F37BB">
          <w:rPr>
            <w:rStyle w:val="ad"/>
            <w:lang w:val="en-US"/>
          </w:rPr>
          <w:t>i</w:t>
        </w:r>
        <w:proofErr w:type="spellEnd"/>
      </w:hyperlink>
      <w:r w:rsidR="00CD04AB">
        <w:rPr>
          <w:color w:val="000000"/>
        </w:rPr>
        <w:t xml:space="preserve">; </w:t>
      </w:r>
    </w:p>
    <w:p w:rsidR="00CD04AB" w:rsidRDefault="00CD04AB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 xml:space="preserve">- </w:t>
      </w:r>
      <w:r w:rsidR="00FE1159">
        <w:rPr>
          <w:color w:val="000000"/>
        </w:rPr>
        <w:t>сформировать</w:t>
      </w:r>
      <w:r w:rsidR="00D65113">
        <w:rPr>
          <w:color w:val="000000"/>
        </w:rPr>
        <w:t xml:space="preserve"> базы данных обучающихся 8-9 классов 2021-2022 учебного года, а также учителей, участвующих в формировании функциональной грамотности обучающихся 8-9 классов</w:t>
      </w:r>
      <w:r w:rsidR="003F0310">
        <w:rPr>
          <w:color w:val="000000"/>
        </w:rPr>
        <w:t xml:space="preserve"> по шести направлениям (читательская грамотность, математическая грамотность, естественно-научная грамотность, финансовая грамотность, глобальные </w:t>
      </w:r>
      <w:r w:rsidR="000D433B">
        <w:rPr>
          <w:color w:val="000000"/>
        </w:rPr>
        <w:t>компетенции и креативное мышление);</w:t>
      </w:r>
    </w:p>
    <w:p w:rsidR="000D433B" w:rsidRDefault="000D433B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>-</w:t>
      </w:r>
      <w:r w:rsidR="005673BE">
        <w:rPr>
          <w:color w:val="000000"/>
        </w:rPr>
        <w:t xml:space="preserve">обеспечить прохождение курсов повышения </w:t>
      </w:r>
      <w:proofErr w:type="spellStart"/>
      <w:r w:rsidR="005673BE">
        <w:rPr>
          <w:color w:val="000000"/>
        </w:rPr>
        <w:t>квалификациипо</w:t>
      </w:r>
      <w:proofErr w:type="spellEnd"/>
      <w:r w:rsidR="005673BE">
        <w:rPr>
          <w:color w:val="000000"/>
        </w:rPr>
        <w:t xml:space="preserve"> вопросам функционирования функциональной грамотности учителями, указанными в предыдущем пункте;</w:t>
      </w:r>
    </w:p>
    <w:p w:rsidR="005673BE" w:rsidRDefault="005673BE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t xml:space="preserve">- обеспечить актуализацию планов работы муниципальных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методических объединений, методических служб, предметных ассоциаций в части формирования и оценки функциональной грамотности </w:t>
      </w:r>
      <w:proofErr w:type="spellStart"/>
      <w:r>
        <w:rPr>
          <w:color w:val="000000"/>
        </w:rPr>
        <w:t>обующихся</w:t>
      </w:r>
      <w:proofErr w:type="spellEnd"/>
      <w:r w:rsidR="004015C6">
        <w:rPr>
          <w:color w:val="000000"/>
        </w:rPr>
        <w:t>;</w:t>
      </w:r>
    </w:p>
    <w:p w:rsidR="004015C6" w:rsidRDefault="004015C6" w:rsidP="0090047F">
      <w:pPr>
        <w:spacing w:line="360" w:lineRule="auto"/>
        <w:ind w:left="851" w:firstLine="907"/>
        <w:jc w:val="both"/>
        <w:rPr>
          <w:color w:val="000000"/>
        </w:rPr>
      </w:pPr>
      <w:r>
        <w:rPr>
          <w:color w:val="000000"/>
        </w:rPr>
        <w:lastRenderedPageBreak/>
        <w:t>- организовать информационно- просветительскую работу с родителями, представителями средств массовой информации, общественностью по вопросам функциональной грамотности (постоянно).</w:t>
      </w:r>
    </w:p>
    <w:p w:rsidR="004015C6" w:rsidRDefault="004015C6" w:rsidP="0090047F">
      <w:pPr>
        <w:spacing w:line="360" w:lineRule="auto"/>
        <w:ind w:left="851" w:firstLine="907"/>
        <w:jc w:val="both"/>
        <w:rPr>
          <w:color w:val="000000"/>
        </w:rPr>
      </w:pPr>
    </w:p>
    <w:p w:rsidR="004015C6" w:rsidRPr="00CD04AB" w:rsidRDefault="004015C6" w:rsidP="0090047F">
      <w:pPr>
        <w:spacing w:line="360" w:lineRule="auto"/>
        <w:ind w:left="851" w:firstLine="907"/>
        <w:jc w:val="both"/>
        <w:rPr>
          <w:color w:val="000000"/>
        </w:rPr>
      </w:pPr>
    </w:p>
    <w:p w:rsidR="00BA07B5" w:rsidRDefault="008F1C2A">
      <w:pPr>
        <w:ind w:left="850" w:firstLine="907"/>
        <w:jc w:val="both"/>
      </w:pPr>
      <w:r>
        <w:rPr>
          <w:color w:val="000000"/>
        </w:rPr>
        <w:t>Н</w:t>
      </w:r>
      <w:r w:rsidR="00F529BB">
        <w:rPr>
          <w:color w:val="000000"/>
        </w:rPr>
        <w:t>ачальник</w:t>
      </w:r>
      <w:r w:rsidR="00412537">
        <w:rPr>
          <w:color w:val="000000"/>
        </w:rPr>
        <w:t xml:space="preserve"> МКУ «</w:t>
      </w:r>
      <w:proofErr w:type="gramStart"/>
      <w:r w:rsidR="00F5466A">
        <w:rPr>
          <w:color w:val="000000"/>
        </w:rPr>
        <w:t xml:space="preserve">УО»  </w:t>
      </w:r>
      <w:r w:rsidR="00F7241B">
        <w:rPr>
          <w:color w:val="000000"/>
        </w:rPr>
        <w:t xml:space="preserve"> </w:t>
      </w:r>
      <w:proofErr w:type="gramEnd"/>
      <w:r w:rsidR="00F7241B">
        <w:rPr>
          <w:color w:val="000000"/>
        </w:rPr>
        <w:t xml:space="preserve">                            </w:t>
      </w:r>
      <w:proofErr w:type="spellStart"/>
      <w:r w:rsidR="00F7241B">
        <w:rPr>
          <w:color w:val="000000"/>
        </w:rPr>
        <w:t>З.Абдусаламова</w:t>
      </w:r>
      <w:proofErr w:type="spellEnd"/>
    </w:p>
    <w:p w:rsidR="00BA07B5" w:rsidRDefault="00BA07B5">
      <w:pPr>
        <w:ind w:left="850" w:firstLine="907"/>
        <w:jc w:val="both"/>
        <w:rPr>
          <w:color w:val="000000"/>
        </w:rPr>
      </w:pPr>
    </w:p>
    <w:p w:rsidR="00BA07B5" w:rsidRDefault="00F7241B">
      <w:pPr>
        <w:ind w:left="850" w:firstLine="907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исп.Абдусаламова</w:t>
      </w:r>
      <w:proofErr w:type="spellEnd"/>
      <w:r>
        <w:rPr>
          <w:color w:val="000000"/>
          <w:sz w:val="20"/>
          <w:szCs w:val="20"/>
        </w:rPr>
        <w:t xml:space="preserve"> З.А.</w:t>
      </w:r>
    </w:p>
    <w:p w:rsidR="00BA07B5" w:rsidRDefault="00F7241B">
      <w:pPr>
        <w:ind w:left="850" w:firstLine="90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тел.: 89604141856</w:t>
      </w:r>
    </w:p>
    <w:sectPr w:rsidR="00BA07B5">
      <w:pgSz w:w="11906" w:h="16838"/>
      <w:pgMar w:top="720" w:right="720" w:bottom="79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B5"/>
    <w:rsid w:val="00030959"/>
    <w:rsid w:val="000B5A0E"/>
    <w:rsid w:val="000C61F5"/>
    <w:rsid w:val="000D433B"/>
    <w:rsid w:val="000D5D20"/>
    <w:rsid w:val="000E6419"/>
    <w:rsid w:val="0015451A"/>
    <w:rsid w:val="00197B53"/>
    <w:rsid w:val="0020421B"/>
    <w:rsid w:val="00235C6D"/>
    <w:rsid w:val="00291003"/>
    <w:rsid w:val="002E467D"/>
    <w:rsid w:val="00370AC4"/>
    <w:rsid w:val="003B7B35"/>
    <w:rsid w:val="003C0810"/>
    <w:rsid w:val="003C659F"/>
    <w:rsid w:val="003F0310"/>
    <w:rsid w:val="003F32F7"/>
    <w:rsid w:val="004015C6"/>
    <w:rsid w:val="0040339B"/>
    <w:rsid w:val="00412537"/>
    <w:rsid w:val="00415C18"/>
    <w:rsid w:val="00427EF3"/>
    <w:rsid w:val="004670B9"/>
    <w:rsid w:val="004A7763"/>
    <w:rsid w:val="004B2834"/>
    <w:rsid w:val="004C55A0"/>
    <w:rsid w:val="004D33FC"/>
    <w:rsid w:val="005673BE"/>
    <w:rsid w:val="005A4E16"/>
    <w:rsid w:val="005B39CA"/>
    <w:rsid w:val="00605B3A"/>
    <w:rsid w:val="00614EE8"/>
    <w:rsid w:val="006171FA"/>
    <w:rsid w:val="00663383"/>
    <w:rsid w:val="00797520"/>
    <w:rsid w:val="008D2259"/>
    <w:rsid w:val="008F1C2A"/>
    <w:rsid w:val="0090047F"/>
    <w:rsid w:val="00903CE0"/>
    <w:rsid w:val="009166EE"/>
    <w:rsid w:val="0092641C"/>
    <w:rsid w:val="00984E4C"/>
    <w:rsid w:val="009E1F0E"/>
    <w:rsid w:val="00AC697F"/>
    <w:rsid w:val="00B1694D"/>
    <w:rsid w:val="00B82C41"/>
    <w:rsid w:val="00BA07B5"/>
    <w:rsid w:val="00BA2D81"/>
    <w:rsid w:val="00BE07BC"/>
    <w:rsid w:val="00C00DEC"/>
    <w:rsid w:val="00C47343"/>
    <w:rsid w:val="00CD04AB"/>
    <w:rsid w:val="00D43082"/>
    <w:rsid w:val="00D65113"/>
    <w:rsid w:val="00D73D84"/>
    <w:rsid w:val="00DC3DB1"/>
    <w:rsid w:val="00DD3CA2"/>
    <w:rsid w:val="00E11378"/>
    <w:rsid w:val="00E33D88"/>
    <w:rsid w:val="00E956A6"/>
    <w:rsid w:val="00EA44A7"/>
    <w:rsid w:val="00EC4BC5"/>
    <w:rsid w:val="00ED692D"/>
    <w:rsid w:val="00F2026C"/>
    <w:rsid w:val="00F529BB"/>
    <w:rsid w:val="00F5466A"/>
    <w:rsid w:val="00F7241B"/>
    <w:rsid w:val="00F7330D"/>
    <w:rsid w:val="00FC7E9A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9D75C-621C-4E87-BD95-0DCA3922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B5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953F5"/>
  </w:style>
  <w:style w:type="character" w:customStyle="1" w:styleId="10">
    <w:name w:val="Заголовок 1 Знак"/>
    <w:basedOn w:val="a0"/>
    <w:link w:val="1"/>
    <w:qFormat/>
    <w:rsid w:val="00A07B5C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10">
    <w:name w:val="a1"/>
    <w:qFormat/>
    <w:rsid w:val="00A07B5C"/>
  </w:style>
  <w:style w:type="character" w:customStyle="1" w:styleId="a20">
    <w:name w:val="a2"/>
    <w:qFormat/>
    <w:rsid w:val="00A07B5C"/>
  </w:style>
  <w:style w:type="character" w:customStyle="1" w:styleId="a3">
    <w:name w:val="Текст выноски Знак"/>
    <w:basedOn w:val="a0"/>
    <w:uiPriority w:val="99"/>
    <w:semiHidden/>
    <w:qFormat/>
    <w:rsid w:val="007E2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color w:val="000000"/>
      <w:u w:val="single"/>
    </w:rPr>
  </w:style>
  <w:style w:type="character" w:customStyle="1" w:styleId="ListLabel2">
    <w:name w:val="ListLabel 2"/>
    <w:qFormat/>
    <w:rPr>
      <w:color w:val="00000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basedOn w:val="a"/>
    <w:qFormat/>
    <w:rsid w:val="00A07B5C"/>
    <w:pPr>
      <w:spacing w:beforeAutospacing="1" w:afterAutospacing="1"/>
    </w:pPr>
  </w:style>
  <w:style w:type="paragraph" w:customStyle="1" w:styleId="a9">
    <w:name w:val="a"/>
    <w:basedOn w:val="a"/>
    <w:qFormat/>
    <w:rsid w:val="00A07B5C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E29A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664DD"/>
    <w:pPr>
      <w:ind w:left="720"/>
      <w:contextualSpacing/>
    </w:pPr>
  </w:style>
  <w:style w:type="table" w:styleId="ac">
    <w:name w:val="Table Grid"/>
    <w:basedOn w:val="a1"/>
    <w:rsid w:val="00A07B5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C0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Гарунов</dc:creator>
  <dc:description/>
  <cp:lastModifiedBy>Sana</cp:lastModifiedBy>
  <cp:revision>3</cp:revision>
  <cp:lastPrinted>2021-10-29T12:24:00Z</cp:lastPrinted>
  <dcterms:created xsi:type="dcterms:W3CDTF">2021-10-29T12:25:00Z</dcterms:created>
  <dcterms:modified xsi:type="dcterms:W3CDTF">2021-10-29T12:26:00Z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